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43640" w14:textId="77777777" w:rsidR="00014E76" w:rsidRPr="00152250" w:rsidRDefault="00D223CB">
      <w:pPr>
        <w:spacing w:after="240"/>
        <w:jc w:val="center"/>
        <w:rPr>
          <w:rFonts w:ascii="標楷體" w:eastAsia="標楷體" w:hAnsi="標楷體"/>
          <w:lang w:eastAsia="zh-TW"/>
        </w:rPr>
      </w:pPr>
      <w:r w:rsidRPr="00152250">
        <w:rPr>
          <w:rFonts w:ascii="標楷體" w:eastAsia="標楷體" w:hAnsi="標楷體" w:hint="eastAsia"/>
          <w:b/>
          <w:sz w:val="36"/>
          <w:lang w:eastAsia="zh-TW"/>
        </w:rPr>
        <w:t>115年校園</w:t>
      </w:r>
      <w:r w:rsidR="00152250" w:rsidRPr="00152250">
        <w:rPr>
          <w:rFonts w:ascii="標楷體" w:eastAsia="標楷體" w:hAnsi="標楷體"/>
          <w:b/>
          <w:sz w:val="36"/>
          <w:lang w:eastAsia="zh-TW"/>
        </w:rPr>
        <w:t>問題油品團體訴訟作業說明</w:t>
      </w:r>
    </w:p>
    <w:p w14:paraId="02A43641" w14:textId="77777777" w:rsidR="00014E76" w:rsidRPr="00152250" w:rsidRDefault="00152250">
      <w:pPr>
        <w:spacing w:after="160"/>
        <w:rPr>
          <w:rFonts w:ascii="標楷體" w:eastAsia="標楷體" w:hAnsi="標楷體"/>
          <w:sz w:val="28"/>
          <w:szCs w:val="28"/>
          <w:lang w:eastAsia="zh-TW"/>
        </w:rPr>
      </w:pPr>
      <w:r w:rsidRPr="00152250">
        <w:rPr>
          <w:rFonts w:ascii="標楷體" w:eastAsia="標楷體" w:hAnsi="標楷體"/>
          <w:b/>
          <w:sz w:val="28"/>
          <w:szCs w:val="28"/>
          <w:lang w:eastAsia="zh-TW"/>
        </w:rPr>
        <w:t>親愛的家長您好：</w:t>
      </w:r>
    </w:p>
    <w:p w14:paraId="02A43642" w14:textId="77777777" w:rsidR="00AB59F1" w:rsidRDefault="000C0059">
      <w:pPr>
        <w:spacing w:after="140" w:line="324" w:lineRule="auto"/>
        <w:ind w:firstLine="482"/>
        <w:rPr>
          <w:rFonts w:ascii="標楷體" w:eastAsia="標楷體" w:hAnsi="標楷體"/>
          <w:color w:val="000000" w:themeColor="text1"/>
          <w:sz w:val="28"/>
          <w:szCs w:val="28"/>
          <w:lang w:eastAsia="zh-TW"/>
        </w:rPr>
      </w:pPr>
      <w:r w:rsidRPr="000C0059">
        <w:rPr>
          <w:rFonts w:ascii="標楷體" w:eastAsia="標楷體" w:hAnsi="標楷體" w:hint="eastAsia"/>
          <w:sz w:val="28"/>
          <w:szCs w:val="28"/>
          <w:lang w:eastAsia="zh-TW"/>
        </w:rPr>
        <w:t>衛生福利部食品藥物管理署</w:t>
      </w:r>
      <w:r w:rsidR="00152250" w:rsidRPr="00152250">
        <w:rPr>
          <w:rFonts w:ascii="標楷體" w:eastAsia="標楷體" w:hAnsi="標楷體"/>
          <w:sz w:val="28"/>
          <w:szCs w:val="28"/>
          <w:lang w:eastAsia="zh-TW"/>
        </w:rPr>
        <w:t>於115年</w:t>
      </w:r>
      <w:r w:rsidR="00D223CB" w:rsidRPr="00152250">
        <w:rPr>
          <w:rFonts w:ascii="標楷體" w:eastAsia="標楷體" w:hAnsi="標楷體" w:hint="eastAsia"/>
          <w:sz w:val="28"/>
          <w:szCs w:val="28"/>
          <w:lang w:eastAsia="zh-TW"/>
        </w:rPr>
        <w:t>7月初</w:t>
      </w:r>
      <w:r w:rsidR="00152250" w:rsidRPr="00152250">
        <w:rPr>
          <w:rFonts w:ascii="標楷體" w:eastAsia="標楷體" w:hAnsi="標楷體"/>
          <w:sz w:val="28"/>
          <w:szCs w:val="28"/>
          <w:lang w:eastAsia="zh-TW"/>
        </w:rPr>
        <w:t>公布問題油品相關資訊後，本</w:t>
      </w:r>
      <w:r w:rsidR="00D223CB" w:rsidRPr="00152250">
        <w:rPr>
          <w:rFonts w:ascii="標楷體" w:eastAsia="標楷體" w:hAnsi="標楷體" w:hint="eastAsia"/>
          <w:sz w:val="28"/>
          <w:szCs w:val="28"/>
          <w:lang w:eastAsia="zh-TW"/>
        </w:rPr>
        <w:t>校</w:t>
      </w:r>
      <w:r w:rsidR="00152250" w:rsidRPr="00152250">
        <w:rPr>
          <w:rFonts w:ascii="標楷體" w:eastAsia="標楷體" w:hAnsi="標楷體"/>
          <w:sz w:val="28"/>
          <w:szCs w:val="28"/>
          <w:lang w:eastAsia="zh-TW"/>
        </w:rPr>
        <w:t>即依中央公告內容辦理校園午餐使用</w:t>
      </w:r>
      <w:r w:rsidR="00152250" w:rsidRPr="00AB59F1">
        <w:rPr>
          <w:rFonts w:ascii="標楷體" w:eastAsia="標楷體" w:hAnsi="標楷體"/>
          <w:color w:val="000000" w:themeColor="text1"/>
          <w:sz w:val="28"/>
          <w:szCs w:val="28"/>
          <w:lang w:eastAsia="zh-TW"/>
        </w:rPr>
        <w:t>情形</w:t>
      </w:r>
      <w:r w:rsidR="00CA14CA" w:rsidRPr="00AB59F1">
        <w:rPr>
          <w:rFonts w:ascii="標楷體" w:eastAsia="標楷體" w:hAnsi="標楷體" w:hint="eastAsia"/>
          <w:color w:val="000000" w:themeColor="text1"/>
          <w:sz w:val="28"/>
          <w:szCs w:val="28"/>
          <w:lang w:eastAsia="zh-TW"/>
        </w:rPr>
        <w:t>盤點。</w:t>
      </w:r>
    </w:p>
    <w:p w14:paraId="02A43643" w14:textId="77777777" w:rsidR="00014E76" w:rsidRPr="00152250" w:rsidRDefault="00152250">
      <w:pPr>
        <w:spacing w:after="140" w:line="324" w:lineRule="auto"/>
        <w:ind w:firstLine="482"/>
        <w:rPr>
          <w:rFonts w:ascii="標楷體" w:eastAsia="標楷體" w:hAnsi="標楷體"/>
          <w:sz w:val="28"/>
          <w:szCs w:val="28"/>
          <w:lang w:eastAsia="zh-TW"/>
        </w:rPr>
      </w:pPr>
      <w:r w:rsidRPr="00152250">
        <w:rPr>
          <w:rFonts w:ascii="標楷體" w:eastAsia="標楷體" w:hAnsi="標楷體"/>
          <w:sz w:val="28"/>
          <w:szCs w:val="28"/>
          <w:lang w:eastAsia="zh-TW"/>
        </w:rPr>
        <w:t>經本校比對驗收及供餐等相關紀錄確認曾使用中央公告所列問題油品，相關資訊如下：</w:t>
      </w:r>
    </w:p>
    <w:tbl>
      <w:tblPr>
        <w:tblStyle w:val="aff2"/>
        <w:tblW w:w="0" w:type="auto"/>
        <w:jc w:val="center"/>
        <w:tblLook w:val="04A0" w:firstRow="1" w:lastRow="0" w:firstColumn="1" w:lastColumn="0" w:noHBand="0" w:noVBand="1"/>
      </w:tblPr>
      <w:tblGrid>
        <w:gridCol w:w="3256"/>
        <w:gridCol w:w="6706"/>
      </w:tblGrid>
      <w:tr w:rsidR="00014E76" w:rsidRPr="00152250" w14:paraId="02A43646" w14:textId="77777777" w:rsidTr="009E4100">
        <w:trPr>
          <w:jc w:val="center"/>
        </w:trPr>
        <w:tc>
          <w:tcPr>
            <w:tcW w:w="3256" w:type="dxa"/>
            <w:vAlign w:val="center"/>
          </w:tcPr>
          <w:p w14:paraId="02A43644" w14:textId="77777777" w:rsidR="00014E76" w:rsidRPr="00152250" w:rsidRDefault="00152250">
            <w:pPr>
              <w:jc w:val="center"/>
              <w:rPr>
                <w:rFonts w:ascii="標楷體" w:eastAsia="標楷體" w:hAnsi="標楷體"/>
                <w:sz w:val="32"/>
              </w:rPr>
            </w:pPr>
            <w:proofErr w:type="spellStart"/>
            <w:r w:rsidRPr="00152250">
              <w:rPr>
                <w:rFonts w:ascii="標楷體" w:eastAsia="標楷體" w:hAnsi="標楷體"/>
                <w:b/>
                <w:sz w:val="32"/>
              </w:rPr>
              <w:t>問題油品品項</w:t>
            </w:r>
            <w:proofErr w:type="spellEnd"/>
          </w:p>
        </w:tc>
        <w:tc>
          <w:tcPr>
            <w:tcW w:w="6706" w:type="dxa"/>
            <w:vAlign w:val="center"/>
          </w:tcPr>
          <w:p w14:paraId="02A43645" w14:textId="77777777" w:rsidR="00014E76" w:rsidRPr="00152250" w:rsidRDefault="00716DF9">
            <w:pPr>
              <w:jc w:val="center"/>
              <w:rPr>
                <w:rFonts w:ascii="標楷體" w:eastAsia="標楷體" w:hAnsi="標楷體"/>
                <w:sz w:val="32"/>
              </w:rPr>
            </w:pPr>
            <w:proofErr w:type="spellStart"/>
            <w:r w:rsidRPr="00716DF9">
              <w:rPr>
                <w:rFonts w:ascii="標楷體" w:eastAsia="標楷體" w:hAnsi="標楷體" w:hint="eastAsia"/>
                <w:sz w:val="32"/>
              </w:rPr>
              <w:t>益康烹調油</w:t>
            </w:r>
            <w:proofErr w:type="spellEnd"/>
            <w:r w:rsidRPr="00716DF9">
              <w:rPr>
                <w:rFonts w:ascii="標楷體" w:eastAsia="標楷體" w:hAnsi="標楷體"/>
                <w:sz w:val="32"/>
              </w:rPr>
              <w:t>(18L/桶)</w:t>
            </w:r>
          </w:p>
        </w:tc>
      </w:tr>
      <w:tr w:rsidR="00014E76" w:rsidRPr="00152250" w14:paraId="02A43649" w14:textId="77777777" w:rsidTr="009E4100">
        <w:trPr>
          <w:jc w:val="center"/>
        </w:trPr>
        <w:tc>
          <w:tcPr>
            <w:tcW w:w="3256" w:type="dxa"/>
            <w:vAlign w:val="center"/>
          </w:tcPr>
          <w:p w14:paraId="02A43647" w14:textId="77777777" w:rsidR="00014E76" w:rsidRPr="00152250" w:rsidRDefault="00152250">
            <w:pPr>
              <w:jc w:val="center"/>
              <w:rPr>
                <w:rFonts w:ascii="標楷體" w:eastAsia="標楷體" w:hAnsi="標楷體"/>
                <w:sz w:val="32"/>
              </w:rPr>
            </w:pPr>
            <w:proofErr w:type="spellStart"/>
            <w:r w:rsidRPr="00152250">
              <w:rPr>
                <w:rFonts w:ascii="標楷體" w:eastAsia="標楷體" w:hAnsi="標楷體"/>
                <w:b/>
                <w:sz w:val="32"/>
              </w:rPr>
              <w:t>問題油品批號</w:t>
            </w:r>
            <w:proofErr w:type="spellEnd"/>
          </w:p>
        </w:tc>
        <w:tc>
          <w:tcPr>
            <w:tcW w:w="6706" w:type="dxa"/>
            <w:vAlign w:val="center"/>
          </w:tcPr>
          <w:p w14:paraId="02A43648" w14:textId="77777777" w:rsidR="00014E76" w:rsidRPr="00D26D6D" w:rsidRDefault="00716DF9">
            <w:pPr>
              <w:jc w:val="center"/>
              <w:rPr>
                <w:rFonts w:asciiTheme="majorBidi" w:eastAsia="標楷體" w:hAnsiTheme="majorBidi" w:cstheme="majorBidi"/>
                <w:sz w:val="28"/>
                <w:szCs w:val="28"/>
              </w:rPr>
            </w:pPr>
            <w:r w:rsidRPr="00D26D6D">
              <w:rPr>
                <w:rFonts w:asciiTheme="majorBidi" w:eastAsia="標楷體" w:hAnsiTheme="majorBidi" w:cstheme="majorBidi"/>
                <w:sz w:val="28"/>
                <w:szCs w:val="28"/>
              </w:rPr>
              <w:t>20270416000403</w:t>
            </w:r>
          </w:p>
        </w:tc>
      </w:tr>
      <w:tr w:rsidR="00014E76" w:rsidRPr="00152250" w14:paraId="02A4364C" w14:textId="77777777" w:rsidTr="009E4100">
        <w:trPr>
          <w:jc w:val="center"/>
        </w:trPr>
        <w:tc>
          <w:tcPr>
            <w:tcW w:w="3256" w:type="dxa"/>
            <w:vAlign w:val="center"/>
          </w:tcPr>
          <w:p w14:paraId="02A4364A" w14:textId="5CFB8687" w:rsidR="00014E76" w:rsidRPr="00152250" w:rsidRDefault="00152250">
            <w:pPr>
              <w:jc w:val="center"/>
              <w:rPr>
                <w:rFonts w:ascii="標楷體" w:eastAsia="標楷體" w:hAnsi="標楷體"/>
                <w:sz w:val="32"/>
              </w:rPr>
            </w:pPr>
            <w:proofErr w:type="spellStart"/>
            <w:r w:rsidRPr="00152250">
              <w:rPr>
                <w:rFonts w:ascii="標楷體" w:eastAsia="標楷體" w:hAnsi="標楷體"/>
                <w:b/>
                <w:sz w:val="32"/>
              </w:rPr>
              <w:t>使用</w:t>
            </w:r>
            <w:proofErr w:type="spellEnd"/>
            <w:r w:rsidR="00731EFD">
              <w:rPr>
                <w:rFonts w:ascii="標楷體" w:eastAsia="標楷體" w:hAnsi="標楷體" w:hint="eastAsia"/>
                <w:b/>
                <w:sz w:val="32"/>
                <w:lang w:eastAsia="zh-TW"/>
              </w:rPr>
              <w:t>日期</w:t>
            </w:r>
          </w:p>
        </w:tc>
        <w:tc>
          <w:tcPr>
            <w:tcW w:w="6706" w:type="dxa"/>
            <w:vAlign w:val="center"/>
          </w:tcPr>
          <w:p w14:paraId="02A4364B" w14:textId="4AEDEF25" w:rsidR="00014E76" w:rsidRPr="00D26D6D" w:rsidRDefault="009E4100" w:rsidP="009E4100">
            <w:pPr>
              <w:rPr>
                <w:rFonts w:asciiTheme="majorBidi" w:eastAsia="標楷體" w:hAnsiTheme="majorBidi" w:cstheme="majorBidi"/>
                <w:sz w:val="28"/>
                <w:szCs w:val="28"/>
              </w:rPr>
            </w:pPr>
            <w:r w:rsidRPr="00D26D6D">
              <w:rPr>
                <w:rFonts w:asciiTheme="majorBidi" w:eastAsia="標楷體" w:hAnsiTheme="majorBidi" w:cstheme="majorBidi"/>
                <w:sz w:val="28"/>
                <w:szCs w:val="28"/>
                <w:lang w:eastAsia="zh-TW"/>
              </w:rPr>
              <w:t>5</w:t>
            </w:r>
            <w:r w:rsidRPr="00D26D6D">
              <w:rPr>
                <w:rFonts w:asciiTheme="majorBidi" w:eastAsia="標楷體" w:hAnsiTheme="majorBidi" w:cstheme="majorBidi"/>
                <w:sz w:val="28"/>
                <w:szCs w:val="28"/>
                <w:lang w:eastAsia="zh-TW"/>
              </w:rPr>
              <w:t>月</w:t>
            </w:r>
            <w:r w:rsidRPr="00D26D6D">
              <w:rPr>
                <w:rFonts w:asciiTheme="majorBidi" w:eastAsia="標楷體" w:hAnsiTheme="majorBidi" w:cstheme="majorBidi"/>
                <w:sz w:val="28"/>
                <w:szCs w:val="28"/>
                <w:lang w:eastAsia="zh-TW"/>
              </w:rPr>
              <w:t>11</w:t>
            </w:r>
            <w:r w:rsidRPr="00D26D6D">
              <w:rPr>
                <w:rFonts w:asciiTheme="majorBidi" w:eastAsia="標楷體" w:hAnsiTheme="majorBidi" w:cstheme="majorBidi"/>
                <w:sz w:val="28"/>
                <w:szCs w:val="28"/>
                <w:lang w:eastAsia="zh-TW"/>
              </w:rPr>
              <w:t>日</w:t>
            </w:r>
            <w:r w:rsidRPr="00D26D6D">
              <w:rPr>
                <w:rFonts w:asciiTheme="majorBidi" w:eastAsia="新細明體" w:hAnsiTheme="majorBidi" w:cstheme="majorBidi"/>
                <w:sz w:val="28"/>
                <w:szCs w:val="28"/>
              </w:rPr>
              <w:t>、</w:t>
            </w:r>
            <w:r w:rsidRPr="00D26D6D">
              <w:rPr>
                <w:rFonts w:asciiTheme="majorBidi" w:eastAsia="標楷體" w:hAnsiTheme="majorBidi" w:cstheme="majorBidi"/>
                <w:sz w:val="28"/>
                <w:szCs w:val="28"/>
                <w:lang w:eastAsia="zh-TW"/>
              </w:rPr>
              <w:t>5</w:t>
            </w:r>
            <w:r w:rsidRPr="00D26D6D">
              <w:rPr>
                <w:rFonts w:asciiTheme="majorBidi" w:eastAsia="標楷體" w:hAnsiTheme="majorBidi" w:cstheme="majorBidi"/>
                <w:sz w:val="28"/>
                <w:szCs w:val="28"/>
                <w:lang w:eastAsia="zh-TW"/>
              </w:rPr>
              <w:t>月</w:t>
            </w:r>
            <w:r w:rsidRPr="00D26D6D">
              <w:rPr>
                <w:rFonts w:asciiTheme="majorBidi" w:eastAsia="標楷體" w:hAnsiTheme="majorBidi" w:cstheme="majorBidi"/>
                <w:sz w:val="28"/>
                <w:szCs w:val="28"/>
                <w:lang w:eastAsia="zh-TW"/>
              </w:rPr>
              <w:t>12</w:t>
            </w:r>
            <w:r w:rsidRPr="00D26D6D">
              <w:rPr>
                <w:rFonts w:asciiTheme="majorBidi" w:eastAsia="標楷體" w:hAnsiTheme="majorBidi" w:cstheme="majorBidi"/>
                <w:sz w:val="28"/>
                <w:szCs w:val="28"/>
                <w:lang w:eastAsia="zh-TW"/>
              </w:rPr>
              <w:t>日</w:t>
            </w:r>
            <w:r w:rsidRPr="00D26D6D">
              <w:rPr>
                <w:rFonts w:asciiTheme="majorBidi" w:eastAsia="新細明體" w:hAnsiTheme="majorBidi" w:cstheme="majorBidi"/>
                <w:sz w:val="28"/>
                <w:szCs w:val="28"/>
              </w:rPr>
              <w:t>、</w:t>
            </w:r>
            <w:r w:rsidRPr="00D26D6D">
              <w:rPr>
                <w:rFonts w:asciiTheme="majorBidi" w:eastAsia="標楷體" w:hAnsiTheme="majorBidi" w:cstheme="majorBidi"/>
                <w:sz w:val="28"/>
                <w:szCs w:val="28"/>
                <w:lang w:eastAsia="zh-TW"/>
              </w:rPr>
              <w:t>5</w:t>
            </w:r>
            <w:r w:rsidRPr="00D26D6D">
              <w:rPr>
                <w:rFonts w:asciiTheme="majorBidi" w:eastAsia="標楷體" w:hAnsiTheme="majorBidi" w:cstheme="majorBidi"/>
                <w:sz w:val="28"/>
                <w:szCs w:val="28"/>
                <w:lang w:eastAsia="zh-TW"/>
              </w:rPr>
              <w:t>月</w:t>
            </w:r>
            <w:r w:rsidRPr="00D26D6D">
              <w:rPr>
                <w:rFonts w:asciiTheme="majorBidi" w:eastAsia="標楷體" w:hAnsiTheme="majorBidi" w:cstheme="majorBidi"/>
                <w:sz w:val="28"/>
                <w:szCs w:val="28"/>
                <w:lang w:eastAsia="zh-TW"/>
              </w:rPr>
              <w:t>14</w:t>
            </w:r>
            <w:r w:rsidRPr="00D26D6D">
              <w:rPr>
                <w:rFonts w:asciiTheme="majorBidi" w:eastAsia="標楷體" w:hAnsiTheme="majorBidi" w:cstheme="majorBidi"/>
                <w:sz w:val="28"/>
                <w:szCs w:val="28"/>
                <w:lang w:eastAsia="zh-TW"/>
              </w:rPr>
              <w:t>日</w:t>
            </w:r>
            <w:r w:rsidRPr="00D26D6D">
              <w:rPr>
                <w:rFonts w:asciiTheme="majorBidi" w:eastAsia="新細明體" w:hAnsiTheme="majorBidi" w:cstheme="majorBidi"/>
                <w:sz w:val="28"/>
                <w:szCs w:val="28"/>
              </w:rPr>
              <w:t>、</w:t>
            </w:r>
            <w:r w:rsidRPr="00D26D6D">
              <w:rPr>
                <w:rFonts w:asciiTheme="majorBidi" w:eastAsia="標楷體" w:hAnsiTheme="majorBidi" w:cstheme="majorBidi"/>
                <w:sz w:val="28"/>
                <w:szCs w:val="28"/>
                <w:lang w:eastAsia="zh-TW"/>
              </w:rPr>
              <w:t>5</w:t>
            </w:r>
            <w:r w:rsidRPr="00D26D6D">
              <w:rPr>
                <w:rFonts w:asciiTheme="majorBidi" w:eastAsia="標楷體" w:hAnsiTheme="majorBidi" w:cstheme="majorBidi"/>
                <w:sz w:val="28"/>
                <w:szCs w:val="28"/>
                <w:lang w:eastAsia="zh-TW"/>
              </w:rPr>
              <w:t>月</w:t>
            </w:r>
            <w:r w:rsidRPr="00D26D6D">
              <w:rPr>
                <w:rFonts w:asciiTheme="majorBidi" w:eastAsia="標楷體" w:hAnsiTheme="majorBidi" w:cstheme="majorBidi"/>
                <w:sz w:val="28"/>
                <w:szCs w:val="28"/>
                <w:lang w:eastAsia="zh-TW"/>
              </w:rPr>
              <w:t>26</w:t>
            </w:r>
            <w:r w:rsidRPr="00D26D6D">
              <w:rPr>
                <w:rFonts w:asciiTheme="majorBidi" w:eastAsia="標楷體" w:hAnsiTheme="majorBidi" w:cstheme="majorBidi"/>
                <w:sz w:val="28"/>
                <w:szCs w:val="28"/>
                <w:lang w:eastAsia="zh-TW"/>
              </w:rPr>
              <w:t>日</w:t>
            </w:r>
          </w:p>
        </w:tc>
      </w:tr>
    </w:tbl>
    <w:p w14:paraId="02A4364D" w14:textId="77777777" w:rsidR="00014E76" w:rsidRPr="00152250" w:rsidRDefault="00014E76">
      <w:pPr>
        <w:spacing w:after="0"/>
        <w:rPr>
          <w:rFonts w:ascii="標楷體" w:eastAsia="標楷體" w:hAnsi="標楷體"/>
          <w:sz w:val="28"/>
          <w:szCs w:val="28"/>
        </w:rPr>
      </w:pPr>
    </w:p>
    <w:p w14:paraId="02A4364E" w14:textId="77777777" w:rsidR="00014E76" w:rsidRPr="00152250" w:rsidRDefault="00152250">
      <w:pPr>
        <w:spacing w:after="140" w:line="324" w:lineRule="auto"/>
        <w:ind w:firstLine="482"/>
        <w:rPr>
          <w:rFonts w:ascii="標楷體" w:eastAsia="標楷體" w:hAnsi="標楷體"/>
          <w:sz w:val="28"/>
          <w:szCs w:val="28"/>
          <w:lang w:eastAsia="zh-TW"/>
        </w:rPr>
      </w:pPr>
      <w:r w:rsidRPr="00152250">
        <w:rPr>
          <w:rFonts w:ascii="標楷體" w:eastAsia="標楷體" w:hAnsi="標楷體"/>
          <w:sz w:val="28"/>
          <w:szCs w:val="28"/>
          <w:lang w:eastAsia="zh-TW"/>
        </w:rPr>
        <w:t>為協助學生及家長維護相關權益，本校配合社團法人台灣消費者保護協會（</w:t>
      </w:r>
      <w:r w:rsidRPr="00152250">
        <w:rPr>
          <w:rFonts w:ascii="標楷體" w:eastAsia="標楷體" w:hAnsi="標楷體" w:hint="eastAsia"/>
          <w:sz w:val="28"/>
          <w:szCs w:val="28"/>
          <w:lang w:eastAsia="zh-TW"/>
        </w:rPr>
        <w:t>以下簡稱</w:t>
      </w:r>
      <w:r w:rsidRPr="00152250">
        <w:rPr>
          <w:rFonts w:ascii="標楷體" w:eastAsia="標楷體" w:hAnsi="標楷體"/>
          <w:sz w:val="28"/>
          <w:szCs w:val="28"/>
          <w:lang w:eastAsia="zh-TW"/>
        </w:rPr>
        <w:t>台消會），依《消費者保護法》第50條辦理團體訴訟相關資料彙整作業。</w:t>
      </w:r>
    </w:p>
    <w:p w14:paraId="02A4364F" w14:textId="77777777" w:rsidR="00014E76" w:rsidRPr="00152250" w:rsidRDefault="00C15323">
      <w:pPr>
        <w:spacing w:after="140" w:line="324" w:lineRule="auto"/>
        <w:ind w:firstLine="482"/>
        <w:rPr>
          <w:rFonts w:ascii="標楷體" w:eastAsia="標楷體" w:hAnsi="標楷體"/>
          <w:sz w:val="28"/>
          <w:szCs w:val="28"/>
          <w:lang w:eastAsia="zh-TW"/>
        </w:rPr>
      </w:pPr>
      <w:r>
        <w:rPr>
          <w:rFonts w:ascii="標楷體" w:eastAsia="標楷體" w:hAnsi="標楷體" w:hint="eastAsia"/>
          <w:sz w:val="28"/>
          <w:szCs w:val="28"/>
          <w:lang w:eastAsia="zh-TW"/>
        </w:rPr>
        <w:t>本團體訴訟適用對象為</w:t>
      </w:r>
      <w:r w:rsidRPr="00C15323">
        <w:rPr>
          <w:rFonts w:ascii="標楷體" w:eastAsia="標楷體" w:hAnsi="標楷體" w:hint="eastAsia"/>
          <w:sz w:val="28"/>
          <w:szCs w:val="28"/>
          <w:lang w:eastAsia="zh-TW"/>
        </w:rPr>
        <w:t>問題油品</w:t>
      </w:r>
      <w:r>
        <w:rPr>
          <w:rFonts w:ascii="標楷體" w:eastAsia="標楷體" w:hAnsi="標楷體" w:hint="eastAsia"/>
          <w:sz w:val="28"/>
          <w:szCs w:val="28"/>
          <w:lang w:eastAsia="zh-TW"/>
        </w:rPr>
        <w:t>使用</w:t>
      </w:r>
      <w:r w:rsidRPr="00C15323">
        <w:rPr>
          <w:rFonts w:ascii="標楷體" w:eastAsia="標楷體" w:hAnsi="標楷體" w:hint="eastAsia"/>
          <w:sz w:val="28"/>
          <w:szCs w:val="28"/>
          <w:lang w:eastAsia="zh-TW"/>
        </w:rPr>
        <w:t>期間實際參</w:t>
      </w:r>
      <w:r w:rsidR="00C06941">
        <w:rPr>
          <w:rFonts w:ascii="標楷體" w:eastAsia="標楷體" w:hAnsi="標楷體" w:hint="eastAsia"/>
          <w:sz w:val="28"/>
          <w:szCs w:val="28"/>
          <w:lang w:eastAsia="zh-TW"/>
        </w:rPr>
        <w:t>加</w:t>
      </w:r>
      <w:r w:rsidRPr="00C15323">
        <w:rPr>
          <w:rFonts w:ascii="標楷體" w:eastAsia="標楷體" w:hAnsi="標楷體" w:hint="eastAsia"/>
          <w:sz w:val="28"/>
          <w:szCs w:val="28"/>
          <w:lang w:eastAsia="zh-TW"/>
        </w:rPr>
        <w:t>學校午餐者</w:t>
      </w:r>
      <w:r w:rsidR="00C06941">
        <w:rPr>
          <w:rFonts w:ascii="標楷體" w:eastAsia="標楷體" w:hAnsi="標楷體" w:hint="eastAsia"/>
          <w:sz w:val="28"/>
          <w:szCs w:val="28"/>
          <w:lang w:eastAsia="zh-TW"/>
        </w:rPr>
        <w:t>(自備餐點者不適用)</w:t>
      </w:r>
      <w:r w:rsidRPr="00C15323">
        <w:rPr>
          <w:rFonts w:ascii="標楷體" w:eastAsia="標楷體" w:hAnsi="標楷體"/>
          <w:sz w:val="28"/>
          <w:szCs w:val="28"/>
          <w:lang w:eastAsia="zh-TW"/>
        </w:rPr>
        <w:t>，</w:t>
      </w:r>
      <w:r>
        <w:rPr>
          <w:rFonts w:ascii="標楷體" w:eastAsia="標楷體" w:hAnsi="標楷體" w:hint="eastAsia"/>
          <w:sz w:val="28"/>
          <w:szCs w:val="28"/>
          <w:lang w:eastAsia="zh-TW"/>
        </w:rPr>
        <w:t>如</w:t>
      </w:r>
      <w:r w:rsidR="00152250" w:rsidRPr="00152250">
        <w:rPr>
          <w:rFonts w:ascii="標楷體" w:eastAsia="標楷體" w:hAnsi="標楷體"/>
          <w:sz w:val="28"/>
          <w:szCs w:val="28"/>
          <w:lang w:eastAsia="zh-TW"/>
        </w:rPr>
        <w:t>家長有意願參與本次團體訴訟，</w:t>
      </w:r>
      <w:r w:rsidR="00152250" w:rsidRPr="00ED01D1">
        <w:rPr>
          <w:rFonts w:ascii="標楷體" w:eastAsia="標楷體" w:hAnsi="標楷體"/>
          <w:sz w:val="28"/>
          <w:szCs w:val="28"/>
          <w:highlight w:val="yellow"/>
          <w:lang w:eastAsia="zh-TW"/>
        </w:rPr>
        <w:t>請</w:t>
      </w:r>
      <w:r w:rsidR="00097A80" w:rsidRPr="00ED01D1">
        <w:rPr>
          <w:rFonts w:ascii="標楷體" w:eastAsia="標楷體" w:hAnsi="標楷體" w:hint="eastAsia"/>
          <w:sz w:val="28"/>
          <w:szCs w:val="28"/>
          <w:highlight w:val="yellow"/>
          <w:lang w:eastAsia="zh-TW"/>
        </w:rPr>
        <w:t>詳閱後附資料，並</w:t>
      </w:r>
      <w:r w:rsidR="00152250" w:rsidRPr="00ED01D1">
        <w:rPr>
          <w:rFonts w:ascii="標楷體" w:eastAsia="標楷體" w:hAnsi="標楷體"/>
          <w:sz w:val="28"/>
          <w:szCs w:val="28"/>
          <w:highlight w:val="yellow"/>
          <w:lang w:eastAsia="zh-TW"/>
        </w:rPr>
        <w:t>填寫台消會提供之</w:t>
      </w:r>
      <w:r w:rsidR="00152250" w:rsidRPr="001C01E4">
        <w:rPr>
          <w:rFonts w:ascii="標楷體" w:eastAsia="標楷體" w:hAnsi="標楷體"/>
          <w:b/>
          <w:color w:val="FF0000"/>
          <w:sz w:val="28"/>
          <w:szCs w:val="28"/>
          <w:highlight w:val="yellow"/>
          <w:lang w:eastAsia="zh-TW"/>
        </w:rPr>
        <w:t>3份申</w:t>
      </w:r>
      <w:r w:rsidR="00152250" w:rsidRPr="00E74CC2">
        <w:rPr>
          <w:rFonts w:ascii="標楷體" w:eastAsia="標楷體" w:hAnsi="標楷體"/>
          <w:b/>
          <w:color w:val="FF0000"/>
          <w:sz w:val="28"/>
          <w:szCs w:val="28"/>
          <w:highlight w:val="yellow"/>
          <w:lang w:eastAsia="zh-TW"/>
        </w:rPr>
        <w:t>請表格</w:t>
      </w:r>
      <w:r w:rsidR="00E74CC2" w:rsidRPr="00E74CC2">
        <w:rPr>
          <w:rFonts w:ascii="標楷體" w:eastAsia="標楷體" w:hAnsi="標楷體" w:hint="eastAsia"/>
          <w:b/>
          <w:color w:val="FF0000"/>
          <w:sz w:val="28"/>
          <w:szCs w:val="28"/>
          <w:highlight w:val="yellow"/>
          <w:lang w:eastAsia="zh-TW"/>
        </w:rPr>
        <w:t>(</w:t>
      </w:r>
      <w:r w:rsidR="00E74CC2" w:rsidRPr="00E74CC2">
        <w:rPr>
          <w:rFonts w:ascii="標楷體" w:eastAsia="標楷體" w:hAnsi="標楷體" w:hint="eastAsia"/>
          <w:b/>
          <w:color w:val="FF0000"/>
          <w:sz w:val="28"/>
          <w:szCs w:val="28"/>
          <w:highlight w:val="yellow"/>
          <w:lang w:eastAsia="zh-HK"/>
        </w:rPr>
        <w:t>含</w:t>
      </w:r>
      <w:r w:rsidR="00E74CC2" w:rsidRPr="00E74CC2">
        <w:rPr>
          <w:rFonts w:ascii="標楷體" w:eastAsia="標楷體" w:hAnsi="標楷體" w:hint="eastAsia"/>
          <w:b/>
          <w:color w:val="FF0000"/>
          <w:sz w:val="28"/>
          <w:szCs w:val="28"/>
          <w:highlight w:val="yellow"/>
          <w:lang w:eastAsia="zh-TW"/>
        </w:rPr>
        <w:t>戶口名簿影本</w:t>
      </w:r>
      <w:r w:rsidR="00E74CC2" w:rsidRPr="00E74CC2">
        <w:rPr>
          <w:rFonts w:ascii="標楷體" w:eastAsia="標楷體" w:hAnsi="標楷體"/>
          <w:b/>
          <w:color w:val="FF0000"/>
          <w:sz w:val="28"/>
          <w:szCs w:val="28"/>
          <w:highlight w:val="yellow"/>
          <w:lang w:eastAsia="zh-TW"/>
        </w:rPr>
        <w:t>需含父母與請求學生)</w:t>
      </w:r>
      <w:r w:rsidR="00BB477D">
        <w:rPr>
          <w:rFonts w:ascii="標楷體" w:eastAsia="標楷體" w:hAnsi="標楷體" w:hint="eastAsia"/>
          <w:sz w:val="28"/>
          <w:szCs w:val="28"/>
          <w:highlight w:val="yellow"/>
          <w:lang w:eastAsia="zh-TW"/>
        </w:rPr>
        <w:t>、</w:t>
      </w:r>
      <w:r w:rsidR="00BB477D" w:rsidRPr="00ED01D1">
        <w:rPr>
          <w:rFonts w:ascii="標楷體" w:eastAsia="標楷體" w:hAnsi="標楷體"/>
          <w:sz w:val="28"/>
          <w:szCs w:val="28"/>
          <w:highlight w:val="yellow"/>
          <w:lang w:eastAsia="zh-TW"/>
        </w:rPr>
        <w:t>檢具相關證明資料</w:t>
      </w:r>
      <w:r w:rsidR="00152250" w:rsidRPr="00ED01D1">
        <w:rPr>
          <w:rFonts w:ascii="標楷體" w:eastAsia="標楷體" w:hAnsi="標楷體"/>
          <w:sz w:val="28"/>
          <w:szCs w:val="28"/>
          <w:highlight w:val="yellow"/>
          <w:lang w:eastAsia="zh-TW"/>
        </w:rPr>
        <w:t>，</w:t>
      </w:r>
      <w:r w:rsidR="00BB477D" w:rsidRPr="00BB477D">
        <w:rPr>
          <w:rFonts w:ascii="標楷體" w:eastAsia="標楷體" w:hAnsi="標楷體" w:hint="eastAsia"/>
          <w:sz w:val="28"/>
          <w:szCs w:val="28"/>
          <w:highlight w:val="yellow"/>
          <w:lang w:eastAsia="zh-TW"/>
        </w:rPr>
        <w:t>確認</w:t>
      </w:r>
      <w:r w:rsidR="00BB477D" w:rsidRPr="00BB477D">
        <w:rPr>
          <w:rFonts w:ascii="標楷體" w:eastAsia="標楷體" w:hAnsi="標楷體"/>
          <w:sz w:val="28"/>
          <w:szCs w:val="28"/>
          <w:highlight w:val="yellow"/>
          <w:lang w:eastAsia="zh-TW"/>
        </w:rPr>
        <w:t>3份表單均已完整填寫及簽章</w:t>
      </w:r>
      <w:r w:rsidR="00152250" w:rsidRPr="00ED01D1">
        <w:rPr>
          <w:rFonts w:ascii="標楷體" w:eastAsia="標楷體" w:hAnsi="標楷體"/>
          <w:sz w:val="28"/>
          <w:szCs w:val="28"/>
          <w:highlight w:val="yellow"/>
          <w:lang w:eastAsia="zh-TW"/>
        </w:rPr>
        <w:t>，於</w:t>
      </w:r>
      <w:r w:rsidR="00152250" w:rsidRPr="007A4B87">
        <w:rPr>
          <w:rFonts w:ascii="標楷體" w:eastAsia="標楷體" w:hAnsi="標楷體"/>
          <w:b/>
          <w:color w:val="FF0000"/>
          <w:sz w:val="28"/>
          <w:szCs w:val="28"/>
          <w:highlight w:val="yellow"/>
          <w:lang w:eastAsia="zh-TW"/>
        </w:rPr>
        <w:t>115年</w:t>
      </w:r>
      <w:r w:rsidR="005E568B" w:rsidRPr="007A4B87">
        <w:rPr>
          <w:rFonts w:ascii="標楷體" w:eastAsia="標楷體" w:hAnsi="標楷體" w:hint="eastAsia"/>
          <w:b/>
          <w:color w:val="FF0000"/>
          <w:sz w:val="28"/>
          <w:szCs w:val="28"/>
          <w:highlight w:val="yellow"/>
          <w:lang w:eastAsia="zh-TW"/>
        </w:rPr>
        <w:t>9</w:t>
      </w:r>
      <w:r w:rsidR="00152250" w:rsidRPr="007A4B87">
        <w:rPr>
          <w:rFonts w:ascii="標楷體" w:eastAsia="標楷體" w:hAnsi="標楷體"/>
          <w:b/>
          <w:color w:val="FF0000"/>
          <w:sz w:val="28"/>
          <w:szCs w:val="28"/>
          <w:highlight w:val="yellow"/>
          <w:lang w:eastAsia="zh-TW"/>
        </w:rPr>
        <w:t>月</w:t>
      </w:r>
      <w:r w:rsidR="005E568B" w:rsidRPr="007A4B87">
        <w:rPr>
          <w:rFonts w:ascii="標楷體" w:eastAsia="標楷體" w:hAnsi="標楷體" w:hint="eastAsia"/>
          <w:b/>
          <w:color w:val="FF0000"/>
          <w:sz w:val="28"/>
          <w:szCs w:val="28"/>
          <w:highlight w:val="yellow"/>
          <w:lang w:eastAsia="zh-TW"/>
        </w:rPr>
        <w:t>30</w:t>
      </w:r>
      <w:r w:rsidR="00152250" w:rsidRPr="007A4B87">
        <w:rPr>
          <w:rFonts w:ascii="標楷體" w:eastAsia="標楷體" w:hAnsi="標楷體"/>
          <w:b/>
          <w:color w:val="FF0000"/>
          <w:sz w:val="28"/>
          <w:szCs w:val="28"/>
          <w:highlight w:val="yellow"/>
          <w:lang w:eastAsia="zh-TW"/>
        </w:rPr>
        <w:t>日前</w:t>
      </w:r>
      <w:r w:rsidR="00152250" w:rsidRPr="00ED01D1">
        <w:rPr>
          <w:rFonts w:ascii="標楷體" w:eastAsia="標楷體" w:hAnsi="標楷體"/>
          <w:sz w:val="28"/>
          <w:szCs w:val="28"/>
          <w:highlight w:val="yellow"/>
          <w:lang w:eastAsia="zh-TW"/>
        </w:rPr>
        <w:t>回寄或繳交至本校，由學校統一彙整後送交相關單位辦理。</w:t>
      </w:r>
    </w:p>
    <w:p w14:paraId="02A43650" w14:textId="77777777" w:rsidR="00014E76" w:rsidRPr="00152250" w:rsidRDefault="00152250">
      <w:pPr>
        <w:spacing w:after="140" w:line="324" w:lineRule="auto"/>
        <w:ind w:firstLine="482"/>
        <w:rPr>
          <w:rFonts w:ascii="標楷體" w:eastAsia="標楷體" w:hAnsi="標楷體"/>
          <w:sz w:val="28"/>
          <w:szCs w:val="28"/>
          <w:lang w:eastAsia="zh-TW"/>
        </w:rPr>
      </w:pPr>
      <w:r w:rsidRPr="00152250">
        <w:rPr>
          <w:rFonts w:ascii="標楷體" w:eastAsia="標楷體" w:hAnsi="標楷體"/>
          <w:sz w:val="28"/>
          <w:szCs w:val="28"/>
          <w:lang w:eastAsia="zh-TW"/>
        </w:rPr>
        <w:t>問題油品之購買憑證及學校供餐相關佐證資料，將由學校依實際採購情形彙整提供；請</w:t>
      </w:r>
      <w:r w:rsidR="00960316" w:rsidRPr="00152250">
        <w:rPr>
          <w:rFonts w:ascii="標楷體" w:eastAsia="標楷體" w:hAnsi="標楷體"/>
          <w:sz w:val="28"/>
          <w:szCs w:val="28"/>
          <w:lang w:eastAsia="zh-TW"/>
        </w:rPr>
        <w:t>家長送件前</w:t>
      </w:r>
      <w:r w:rsidRPr="00152250">
        <w:rPr>
          <w:rFonts w:ascii="標楷體" w:eastAsia="標楷體" w:hAnsi="標楷體"/>
          <w:sz w:val="28"/>
          <w:szCs w:val="28"/>
          <w:lang w:eastAsia="zh-TW"/>
        </w:rPr>
        <w:t>再次確認</w:t>
      </w:r>
      <w:r w:rsidR="00BB477D">
        <w:rPr>
          <w:rFonts w:ascii="標楷體" w:eastAsia="標楷體" w:hAnsi="標楷體" w:hint="eastAsia"/>
          <w:sz w:val="28"/>
          <w:szCs w:val="28"/>
          <w:lang w:eastAsia="zh-TW"/>
        </w:rPr>
        <w:t>3份</w:t>
      </w:r>
      <w:r w:rsidRPr="00152250">
        <w:rPr>
          <w:rFonts w:ascii="標楷體" w:eastAsia="標楷體" w:hAnsi="標楷體"/>
          <w:sz w:val="28"/>
          <w:szCs w:val="28"/>
          <w:lang w:eastAsia="zh-TW"/>
        </w:rPr>
        <w:t>表單均已</w:t>
      </w:r>
      <w:r w:rsidR="00BB477D">
        <w:rPr>
          <w:rFonts w:ascii="標楷體" w:eastAsia="標楷體" w:hAnsi="標楷體" w:hint="eastAsia"/>
          <w:sz w:val="28"/>
          <w:szCs w:val="28"/>
          <w:lang w:eastAsia="zh-TW"/>
        </w:rPr>
        <w:t>填畢</w:t>
      </w:r>
      <w:r w:rsidRPr="00152250">
        <w:rPr>
          <w:rFonts w:ascii="標楷體" w:eastAsia="標楷體" w:hAnsi="標楷體"/>
          <w:sz w:val="28"/>
          <w:szCs w:val="28"/>
          <w:lang w:eastAsia="zh-TW"/>
        </w:rPr>
        <w:t>，以利後續訴訟作業。</w:t>
      </w:r>
    </w:p>
    <w:p w14:paraId="02A43651" w14:textId="0CC8F161" w:rsidR="00014E76" w:rsidRPr="00152250" w:rsidRDefault="00152250">
      <w:pPr>
        <w:spacing w:before="80" w:after="80"/>
        <w:rPr>
          <w:rFonts w:ascii="標楷體" w:eastAsia="標楷體" w:hAnsi="標楷體"/>
          <w:sz w:val="28"/>
          <w:szCs w:val="28"/>
          <w:lang w:eastAsia="zh-TW"/>
        </w:rPr>
      </w:pPr>
      <w:r w:rsidRPr="00152250">
        <w:rPr>
          <w:rFonts w:ascii="標楷體" w:eastAsia="標楷體" w:hAnsi="標楷體"/>
          <w:sz w:val="28"/>
          <w:szCs w:val="28"/>
          <w:lang w:eastAsia="zh-TW"/>
        </w:rPr>
        <w:t>如有相關疑問，請洽本校</w:t>
      </w:r>
      <w:r w:rsidR="00CD728A">
        <w:rPr>
          <w:rFonts w:ascii="標楷體" w:eastAsia="標楷體" w:hAnsi="標楷體" w:hint="eastAsia"/>
          <w:sz w:val="28"/>
          <w:szCs w:val="28"/>
          <w:lang w:eastAsia="zh-TW"/>
        </w:rPr>
        <w:t>聯絡人</w:t>
      </w:r>
      <w:r w:rsidRPr="00152250">
        <w:rPr>
          <w:rFonts w:ascii="標楷體" w:eastAsia="標楷體" w:hAnsi="標楷體"/>
          <w:sz w:val="28"/>
          <w:szCs w:val="28"/>
          <w:lang w:eastAsia="zh-TW"/>
        </w:rPr>
        <w:t>：</w:t>
      </w:r>
      <w:r w:rsidR="00B50F53">
        <w:rPr>
          <w:rFonts w:ascii="標楷體" w:eastAsia="標楷體" w:hAnsi="標楷體" w:hint="eastAsia"/>
          <w:sz w:val="28"/>
          <w:szCs w:val="28"/>
          <w:lang w:eastAsia="zh-TW"/>
        </w:rPr>
        <w:t>鍾嘉玲護理師</w:t>
      </w:r>
    </w:p>
    <w:p w14:paraId="02A43652" w14:textId="2C8BB7AB" w:rsidR="00014E76" w:rsidRPr="00B50F53" w:rsidRDefault="00152250">
      <w:pPr>
        <w:rPr>
          <w:rFonts w:asciiTheme="majorBidi" w:eastAsia="標楷體" w:hAnsiTheme="majorBidi" w:cstheme="majorBidi"/>
          <w:sz w:val="28"/>
          <w:szCs w:val="28"/>
          <w:lang w:eastAsia="zh-TW"/>
        </w:rPr>
      </w:pPr>
      <w:r w:rsidRPr="00152250">
        <w:rPr>
          <w:rFonts w:ascii="標楷體" w:eastAsia="標楷體" w:hAnsi="標楷體"/>
          <w:sz w:val="28"/>
          <w:szCs w:val="28"/>
          <w:lang w:eastAsia="zh-TW"/>
        </w:rPr>
        <w:t>聯絡電話：</w:t>
      </w:r>
      <w:r w:rsidR="005E568B" w:rsidRPr="00B50F53">
        <w:rPr>
          <w:rFonts w:asciiTheme="majorBidi" w:eastAsia="標楷體" w:hAnsiTheme="majorBidi" w:cstheme="majorBidi"/>
          <w:sz w:val="28"/>
          <w:szCs w:val="28"/>
          <w:lang w:eastAsia="zh-TW"/>
        </w:rPr>
        <w:t>03-53</w:t>
      </w:r>
      <w:r w:rsidR="00B50F53" w:rsidRPr="00B50F53">
        <w:rPr>
          <w:rFonts w:asciiTheme="majorBidi" w:eastAsia="標楷體" w:hAnsiTheme="majorBidi" w:cstheme="majorBidi"/>
          <w:sz w:val="28"/>
          <w:szCs w:val="28"/>
          <w:lang w:eastAsia="zh-TW"/>
        </w:rPr>
        <w:t>74304</w:t>
      </w:r>
      <w:r w:rsidR="00B50F53" w:rsidRPr="00B50F53">
        <w:rPr>
          <w:rFonts w:asciiTheme="majorBidi" w:eastAsia="標楷體" w:hAnsiTheme="majorBidi" w:cstheme="majorBidi"/>
          <w:sz w:val="28"/>
          <w:szCs w:val="28"/>
          <w:lang w:eastAsia="zh-TW"/>
        </w:rPr>
        <w:t>轉</w:t>
      </w:r>
      <w:r w:rsidR="00B50F53" w:rsidRPr="00B50F53">
        <w:rPr>
          <w:rFonts w:asciiTheme="majorBidi" w:eastAsia="標楷體" w:hAnsiTheme="majorBidi" w:cstheme="majorBidi"/>
          <w:sz w:val="28"/>
          <w:szCs w:val="28"/>
          <w:lang w:eastAsia="zh-TW"/>
        </w:rPr>
        <w:t>210</w:t>
      </w:r>
    </w:p>
    <w:p w14:paraId="02A43653" w14:textId="77777777" w:rsidR="00014E76" w:rsidRDefault="00152250">
      <w:pPr>
        <w:spacing w:after="240"/>
        <w:rPr>
          <w:rFonts w:ascii="標楷體" w:eastAsia="標楷體" w:hAnsi="標楷體"/>
          <w:sz w:val="28"/>
          <w:szCs w:val="28"/>
          <w:lang w:eastAsia="zh-TW"/>
        </w:rPr>
      </w:pPr>
      <w:r w:rsidRPr="00152250">
        <w:rPr>
          <w:rFonts w:ascii="標楷體" w:eastAsia="標楷體" w:hAnsi="標楷體"/>
          <w:sz w:val="28"/>
          <w:szCs w:val="28"/>
          <w:lang w:eastAsia="zh-TW"/>
        </w:rPr>
        <w:t>感謝家長的理解與配合。</w:t>
      </w:r>
    </w:p>
    <w:p w14:paraId="02A43654" w14:textId="77777777" w:rsidR="00152250" w:rsidRPr="00152250" w:rsidRDefault="00152250">
      <w:pPr>
        <w:spacing w:after="60"/>
        <w:jc w:val="right"/>
        <w:rPr>
          <w:rFonts w:ascii="標楷體" w:eastAsia="標楷體" w:hAnsi="標楷體"/>
          <w:b/>
          <w:sz w:val="28"/>
          <w:szCs w:val="28"/>
          <w:lang w:eastAsia="zh-TW"/>
        </w:rPr>
      </w:pPr>
    </w:p>
    <w:p w14:paraId="02A43655" w14:textId="7218A72D" w:rsidR="00014E76" w:rsidRPr="00152250" w:rsidRDefault="00152250">
      <w:pPr>
        <w:spacing w:after="60"/>
        <w:jc w:val="right"/>
        <w:rPr>
          <w:rFonts w:ascii="標楷體" w:eastAsia="標楷體" w:hAnsi="標楷體"/>
          <w:sz w:val="28"/>
          <w:szCs w:val="28"/>
          <w:lang w:eastAsia="zh-TW"/>
        </w:rPr>
      </w:pPr>
      <w:r w:rsidRPr="00152250">
        <w:rPr>
          <w:rFonts w:ascii="標楷體" w:eastAsia="標楷體" w:hAnsi="標楷體" w:hint="eastAsia"/>
          <w:b/>
          <w:sz w:val="28"/>
          <w:szCs w:val="28"/>
          <w:lang w:eastAsia="zh-TW"/>
        </w:rPr>
        <w:t>新竹</w:t>
      </w:r>
      <w:r w:rsidRPr="00152250">
        <w:rPr>
          <w:rFonts w:ascii="標楷體" w:eastAsia="標楷體" w:hAnsi="標楷體"/>
          <w:b/>
          <w:sz w:val="28"/>
          <w:szCs w:val="28"/>
          <w:lang w:eastAsia="zh-TW"/>
        </w:rPr>
        <w:t>市立</w:t>
      </w:r>
      <w:r w:rsidR="00B50F53">
        <w:rPr>
          <w:rFonts w:ascii="標楷體" w:eastAsia="標楷體" w:hAnsi="標楷體" w:hint="eastAsia"/>
          <w:b/>
          <w:sz w:val="28"/>
          <w:szCs w:val="28"/>
          <w:lang w:eastAsia="zh-TW"/>
        </w:rPr>
        <w:t>朝山</w:t>
      </w:r>
      <w:r w:rsidRPr="00152250">
        <w:rPr>
          <w:rFonts w:ascii="標楷體" w:eastAsia="標楷體" w:hAnsi="標楷體"/>
          <w:b/>
          <w:sz w:val="28"/>
          <w:szCs w:val="28"/>
          <w:lang w:eastAsia="zh-TW"/>
        </w:rPr>
        <w:t>國民</w:t>
      </w:r>
      <w:r w:rsidR="00B50F53">
        <w:rPr>
          <w:rFonts w:ascii="標楷體" w:eastAsia="標楷體" w:hAnsi="標楷體" w:hint="eastAsia"/>
          <w:b/>
          <w:sz w:val="28"/>
          <w:szCs w:val="28"/>
          <w:lang w:eastAsia="zh-TW"/>
        </w:rPr>
        <w:t>小</w:t>
      </w:r>
      <w:r w:rsidRPr="00152250">
        <w:rPr>
          <w:rFonts w:ascii="標楷體" w:eastAsia="標楷體" w:hAnsi="標楷體"/>
          <w:b/>
          <w:sz w:val="28"/>
          <w:szCs w:val="28"/>
          <w:lang w:eastAsia="zh-TW"/>
        </w:rPr>
        <w:t>學 敬</w:t>
      </w:r>
      <w:r w:rsidRPr="00152250">
        <w:rPr>
          <w:rFonts w:ascii="標楷體" w:eastAsia="標楷體" w:hAnsi="標楷體" w:hint="eastAsia"/>
          <w:b/>
          <w:sz w:val="28"/>
          <w:szCs w:val="28"/>
          <w:lang w:eastAsia="zh-TW"/>
        </w:rPr>
        <w:t>上</w:t>
      </w:r>
    </w:p>
    <w:p w14:paraId="02A43656" w14:textId="2F258FB9" w:rsidR="00014E76" w:rsidRDefault="00152250">
      <w:pPr>
        <w:jc w:val="right"/>
        <w:rPr>
          <w:rFonts w:asciiTheme="majorBidi" w:eastAsia="標楷體" w:hAnsiTheme="majorBidi" w:cstheme="majorBidi"/>
          <w:sz w:val="28"/>
          <w:szCs w:val="28"/>
          <w:lang w:eastAsia="zh-TW"/>
        </w:rPr>
      </w:pPr>
      <w:r w:rsidRPr="00152250">
        <w:rPr>
          <w:rFonts w:ascii="標楷體" w:eastAsia="標楷體" w:hAnsi="標楷體"/>
          <w:sz w:val="28"/>
          <w:szCs w:val="28"/>
        </w:rPr>
        <w:t>中華民國</w:t>
      </w:r>
      <w:r w:rsidRPr="00B50F53">
        <w:rPr>
          <w:rFonts w:asciiTheme="majorBidi" w:eastAsia="標楷體" w:hAnsiTheme="majorBidi" w:cstheme="majorBidi"/>
          <w:sz w:val="28"/>
          <w:szCs w:val="28"/>
        </w:rPr>
        <w:t>115</w:t>
      </w:r>
      <w:r w:rsidRPr="00B50F53">
        <w:rPr>
          <w:rFonts w:asciiTheme="majorBidi" w:eastAsia="標楷體" w:hAnsiTheme="majorBidi" w:cstheme="majorBidi"/>
          <w:sz w:val="28"/>
          <w:szCs w:val="28"/>
        </w:rPr>
        <w:t>年</w:t>
      </w:r>
      <w:r w:rsidR="005E568B" w:rsidRPr="00B50F53">
        <w:rPr>
          <w:rFonts w:asciiTheme="majorBidi" w:eastAsia="標楷體" w:hAnsiTheme="majorBidi" w:cstheme="majorBidi"/>
          <w:sz w:val="28"/>
          <w:szCs w:val="28"/>
          <w:lang w:eastAsia="zh-TW"/>
        </w:rPr>
        <w:t>8</w:t>
      </w:r>
      <w:r w:rsidRPr="00B50F53">
        <w:rPr>
          <w:rFonts w:asciiTheme="majorBidi" w:eastAsia="標楷體" w:hAnsiTheme="majorBidi" w:cstheme="majorBidi"/>
          <w:sz w:val="28"/>
          <w:szCs w:val="28"/>
        </w:rPr>
        <w:t>月</w:t>
      </w:r>
      <w:r w:rsidR="00B50F53" w:rsidRPr="00B50F53">
        <w:rPr>
          <w:rFonts w:asciiTheme="majorBidi" w:eastAsia="標楷體" w:hAnsiTheme="majorBidi" w:cstheme="majorBidi"/>
          <w:sz w:val="28"/>
          <w:szCs w:val="28"/>
          <w:lang w:eastAsia="zh-TW"/>
        </w:rPr>
        <w:t>31</w:t>
      </w:r>
      <w:r w:rsidRPr="00B50F53">
        <w:rPr>
          <w:rFonts w:asciiTheme="majorBidi" w:eastAsia="標楷體" w:hAnsiTheme="majorBidi" w:cstheme="majorBidi"/>
          <w:sz w:val="28"/>
          <w:szCs w:val="28"/>
        </w:rPr>
        <w:t>日</w:t>
      </w:r>
    </w:p>
    <w:p w14:paraId="2FECD305" w14:textId="41B79B58" w:rsidR="00BE541B" w:rsidRDefault="00BE541B" w:rsidP="00BE541B">
      <w:pPr>
        <w:rPr>
          <w:rFonts w:ascii="標楷體" w:eastAsia="標楷體" w:hAnsi="標楷體"/>
          <w:sz w:val="28"/>
          <w:szCs w:val="28"/>
          <w:lang w:eastAsia="zh-TW"/>
        </w:rPr>
      </w:pPr>
      <w:r>
        <w:rPr>
          <w:rFonts w:asciiTheme="majorBidi" w:eastAsia="標楷體" w:hAnsiTheme="majorBidi" w:cstheme="majorBidi" w:hint="eastAsia"/>
          <w:sz w:val="28"/>
          <w:szCs w:val="28"/>
          <w:lang w:eastAsia="zh-TW"/>
        </w:rPr>
        <w:lastRenderedPageBreak/>
        <w:t>消保會表單</w:t>
      </w:r>
      <w:r>
        <w:rPr>
          <w:rFonts w:asciiTheme="majorBidi" w:eastAsia="標楷體" w:hAnsiTheme="majorBidi" w:cstheme="majorBidi" w:hint="eastAsia"/>
          <w:sz w:val="28"/>
          <w:szCs w:val="28"/>
          <w:lang w:eastAsia="zh-TW"/>
        </w:rPr>
        <w:t>(</w:t>
      </w:r>
      <w:hyperlink r:id="rId8" w:history="1">
        <w:r w:rsidRPr="00D4224D">
          <w:rPr>
            <w:rStyle w:val="affa"/>
            <w:rFonts w:ascii="標楷體" w:eastAsia="標楷體" w:hAnsi="標楷體"/>
            <w:sz w:val="28"/>
            <w:szCs w:val="28"/>
            <w:lang w:eastAsia="zh-TW"/>
          </w:rPr>
          <w:t>https://www.cpat.org.tw/page/news/show.aspx?num=326</w:t>
        </w:r>
      </w:hyperlink>
      <w:r>
        <w:rPr>
          <w:rFonts w:ascii="標楷體" w:eastAsia="標楷體" w:hAnsi="標楷體" w:hint="eastAsia"/>
          <w:sz w:val="28"/>
          <w:szCs w:val="28"/>
          <w:lang w:eastAsia="zh-TW"/>
        </w:rPr>
        <w:t>)</w:t>
      </w:r>
    </w:p>
    <w:p w14:paraId="1823788C" w14:textId="616EB43D" w:rsidR="00BE541B" w:rsidRDefault="00636A75" w:rsidP="00BE541B">
      <w:pPr>
        <w:rPr>
          <w:rFonts w:ascii="標楷體" w:eastAsia="標楷體" w:hAnsi="標楷體"/>
          <w:sz w:val="28"/>
          <w:szCs w:val="28"/>
          <w:lang w:eastAsia="zh-TW"/>
        </w:rPr>
      </w:pPr>
      <w:r w:rsidRPr="00BE541B">
        <w:rPr>
          <w:rFonts w:ascii="標楷體" w:eastAsia="標楷體" w:hAnsi="標楷體"/>
          <w:noProof/>
          <w:sz w:val="28"/>
          <w:szCs w:val="28"/>
          <w:lang w:eastAsia="zh-TW"/>
        </w:rPr>
        <w:drawing>
          <wp:inline distT="0" distB="0" distL="0" distR="0" wp14:anchorId="6F05681A" wp14:editId="3D77B12B">
            <wp:extent cx="1438476" cy="1409897"/>
            <wp:effectExtent l="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38476" cy="1409897"/>
                    </a:xfrm>
                    <a:prstGeom prst="rect">
                      <a:avLst/>
                    </a:prstGeom>
                  </pic:spPr>
                </pic:pic>
              </a:graphicData>
            </a:graphic>
          </wp:inline>
        </w:drawing>
      </w:r>
    </w:p>
    <w:tbl>
      <w:tblPr>
        <w:tblStyle w:val="aff2"/>
        <w:tblW w:w="0" w:type="auto"/>
        <w:tblLook w:val="04A0" w:firstRow="1" w:lastRow="0" w:firstColumn="1" w:lastColumn="0" w:noHBand="0" w:noVBand="1"/>
      </w:tblPr>
      <w:tblGrid>
        <w:gridCol w:w="4981"/>
        <w:gridCol w:w="4981"/>
      </w:tblGrid>
      <w:tr w:rsidR="00636A75" w14:paraId="27092C76" w14:textId="77777777" w:rsidTr="00636A75">
        <w:tc>
          <w:tcPr>
            <w:tcW w:w="4981" w:type="dxa"/>
          </w:tcPr>
          <w:p w14:paraId="06EFA25A" w14:textId="77777777" w:rsidR="00636A75" w:rsidRDefault="00636A75" w:rsidP="00636A75">
            <w:pPr>
              <w:rPr>
                <w:rFonts w:ascii="標楷體" w:eastAsia="標楷體" w:hAnsi="標楷體"/>
                <w:sz w:val="28"/>
                <w:szCs w:val="28"/>
                <w:lang w:eastAsia="zh-TW"/>
              </w:rPr>
            </w:pPr>
            <w:hyperlink r:id="rId10" w:history="1">
              <w:r w:rsidRPr="002B1EBD">
                <w:rPr>
                  <w:rStyle w:val="affa"/>
                  <w:rFonts w:ascii="標楷體" w:eastAsia="標楷體" w:hAnsi="標楷體"/>
                  <w:sz w:val="28"/>
                  <w:szCs w:val="28"/>
                  <w:lang w:eastAsia="zh-TW"/>
                </w:rPr>
                <w:t>115 年致癌沙拉油校園團體訴訟請求人基本資料表</w:t>
              </w:r>
            </w:hyperlink>
          </w:p>
          <w:p w14:paraId="3AEA4F7C" w14:textId="71E18177" w:rsidR="00636A75" w:rsidRDefault="00636A75" w:rsidP="00636A75">
            <w:pPr>
              <w:rPr>
                <w:rFonts w:ascii="標楷體" w:eastAsia="標楷體" w:hAnsi="標楷體"/>
                <w:sz w:val="28"/>
                <w:szCs w:val="28"/>
                <w:lang w:eastAsia="zh-TW"/>
              </w:rPr>
            </w:pPr>
          </w:p>
          <w:p w14:paraId="540055A4" w14:textId="5BB66D94" w:rsidR="00636A75" w:rsidRDefault="00A84F3B" w:rsidP="00BE541B">
            <w:pPr>
              <w:rPr>
                <w:rFonts w:ascii="標楷體" w:eastAsia="標楷體" w:hAnsi="標楷體"/>
                <w:sz w:val="28"/>
                <w:szCs w:val="28"/>
                <w:lang w:eastAsia="zh-TW"/>
              </w:rPr>
            </w:pPr>
            <w:r>
              <w:rPr>
                <w:rFonts w:ascii="標楷體" w:eastAsia="標楷體" w:hAnsi="標楷體"/>
                <w:noProof/>
                <w:sz w:val="28"/>
                <w:szCs w:val="28"/>
                <w:lang w:eastAsia="zh-TW"/>
              </w:rPr>
              <w:drawing>
                <wp:inline distT="0" distB="0" distL="0" distR="0" wp14:anchorId="2106913E" wp14:editId="27BDF1DB">
                  <wp:extent cx="1581150" cy="1446752"/>
                  <wp:effectExtent l="0" t="0" r="0" b="127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8484" cy="1453463"/>
                          </a:xfrm>
                          <a:prstGeom prst="rect">
                            <a:avLst/>
                          </a:prstGeom>
                          <a:noFill/>
                        </pic:spPr>
                      </pic:pic>
                    </a:graphicData>
                  </a:graphic>
                </wp:inline>
              </w:drawing>
            </w:r>
          </w:p>
        </w:tc>
        <w:tc>
          <w:tcPr>
            <w:tcW w:w="4981" w:type="dxa"/>
          </w:tcPr>
          <w:p w14:paraId="5B54F14E" w14:textId="77777777" w:rsidR="00636A75" w:rsidRDefault="00636A75" w:rsidP="00BE541B">
            <w:pPr>
              <w:rPr>
                <w:rFonts w:ascii="標楷體" w:eastAsia="標楷體" w:hAnsi="標楷體"/>
                <w:sz w:val="28"/>
                <w:szCs w:val="28"/>
                <w:lang w:eastAsia="zh-TW"/>
              </w:rPr>
            </w:pPr>
          </w:p>
          <w:p w14:paraId="2BE26353" w14:textId="3752C4BC" w:rsidR="00636A75" w:rsidRDefault="00636A75" w:rsidP="00BE541B">
            <w:pPr>
              <w:rPr>
                <w:rFonts w:ascii="標楷體" w:eastAsia="標楷體" w:hAnsi="標楷體"/>
                <w:sz w:val="28"/>
                <w:szCs w:val="28"/>
                <w:lang w:eastAsia="zh-TW"/>
              </w:rPr>
            </w:pPr>
          </w:p>
        </w:tc>
      </w:tr>
      <w:tr w:rsidR="00636A75" w14:paraId="45CE1901" w14:textId="77777777" w:rsidTr="00636A75">
        <w:tc>
          <w:tcPr>
            <w:tcW w:w="4981" w:type="dxa"/>
          </w:tcPr>
          <w:p w14:paraId="4E8FC90D" w14:textId="77777777" w:rsidR="00636A75" w:rsidRDefault="00636A75" w:rsidP="00636A75">
            <w:pPr>
              <w:rPr>
                <w:rFonts w:ascii="標楷體" w:eastAsia="標楷體" w:hAnsi="標楷體"/>
                <w:sz w:val="28"/>
                <w:szCs w:val="28"/>
                <w:lang w:eastAsia="zh-TW"/>
              </w:rPr>
            </w:pPr>
            <w:hyperlink r:id="rId12" w:history="1">
              <w:r w:rsidRPr="002B1EBD">
                <w:rPr>
                  <w:rStyle w:val="affa"/>
                  <w:rFonts w:ascii="標楷體" w:eastAsia="標楷體" w:hAnsi="標楷體" w:hint="eastAsia"/>
                  <w:sz w:val="28"/>
                  <w:szCs w:val="28"/>
                  <w:lang w:eastAsia="zh-TW"/>
                </w:rPr>
                <w:t>請求權讓</w:t>
              </w:r>
              <w:r w:rsidRPr="002B1EBD">
                <w:rPr>
                  <w:rStyle w:val="affa"/>
                  <w:rFonts w:ascii="標楷體" w:eastAsia="標楷體" w:hAnsi="標楷體" w:hint="eastAsia"/>
                  <w:sz w:val="28"/>
                  <w:szCs w:val="28"/>
                  <w:lang w:eastAsia="zh-TW"/>
                </w:rPr>
                <w:t>與</w:t>
              </w:r>
              <w:r w:rsidRPr="002B1EBD">
                <w:rPr>
                  <w:rStyle w:val="affa"/>
                  <w:rFonts w:ascii="標楷體" w:eastAsia="標楷體" w:hAnsi="標楷體" w:hint="eastAsia"/>
                  <w:sz w:val="28"/>
                  <w:szCs w:val="28"/>
                  <w:lang w:eastAsia="zh-TW"/>
                </w:rPr>
                <w:t>同意書</w:t>
              </w:r>
            </w:hyperlink>
          </w:p>
          <w:p w14:paraId="185D2608" w14:textId="77777777" w:rsidR="00636A75" w:rsidRDefault="00636A75" w:rsidP="00BE541B">
            <w:pPr>
              <w:rPr>
                <w:rFonts w:ascii="標楷體" w:eastAsia="標楷體" w:hAnsi="標楷體"/>
                <w:sz w:val="28"/>
                <w:szCs w:val="28"/>
                <w:lang w:eastAsia="zh-TW"/>
              </w:rPr>
            </w:pPr>
          </w:p>
          <w:p w14:paraId="25FB8562" w14:textId="5D942BB2" w:rsidR="00636A75" w:rsidRDefault="00636A75" w:rsidP="00BE541B">
            <w:pPr>
              <w:rPr>
                <w:rFonts w:ascii="標楷體" w:eastAsia="標楷體" w:hAnsi="標楷體"/>
                <w:sz w:val="28"/>
                <w:szCs w:val="28"/>
                <w:lang w:eastAsia="zh-TW"/>
              </w:rPr>
            </w:pPr>
            <w:r>
              <w:rPr>
                <w:rFonts w:ascii="標楷體" w:eastAsia="標楷體" w:hAnsi="標楷體"/>
                <w:noProof/>
                <w:sz w:val="28"/>
                <w:szCs w:val="28"/>
                <w:lang w:eastAsia="zh-TW"/>
              </w:rPr>
              <w:drawing>
                <wp:inline distT="0" distB="0" distL="0" distR="0" wp14:anchorId="64843A41" wp14:editId="3FBBAFAC">
                  <wp:extent cx="1571625" cy="1685925"/>
                  <wp:effectExtent l="0" t="0" r="9525"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1625" cy="1685925"/>
                          </a:xfrm>
                          <a:prstGeom prst="rect">
                            <a:avLst/>
                          </a:prstGeom>
                          <a:noFill/>
                        </pic:spPr>
                      </pic:pic>
                    </a:graphicData>
                  </a:graphic>
                </wp:inline>
              </w:drawing>
            </w:r>
          </w:p>
        </w:tc>
        <w:tc>
          <w:tcPr>
            <w:tcW w:w="4981" w:type="dxa"/>
          </w:tcPr>
          <w:p w14:paraId="3D00682E" w14:textId="77777777" w:rsidR="00636A75" w:rsidRDefault="00636A75" w:rsidP="00636A75">
            <w:pPr>
              <w:rPr>
                <w:rFonts w:ascii="標楷體" w:eastAsia="標楷體" w:hAnsi="標楷體"/>
                <w:sz w:val="28"/>
                <w:szCs w:val="28"/>
                <w:lang w:eastAsia="zh-TW"/>
              </w:rPr>
            </w:pPr>
            <w:hyperlink r:id="rId14" w:history="1">
              <w:r w:rsidRPr="002B1EBD">
                <w:rPr>
                  <w:rStyle w:val="affa"/>
                  <w:rFonts w:ascii="標楷體" w:eastAsia="標楷體" w:hAnsi="標楷體" w:hint="eastAsia"/>
                  <w:sz w:val="28"/>
                  <w:szCs w:val="28"/>
                  <w:lang w:eastAsia="zh-TW"/>
                </w:rPr>
                <w:t>無與業者達成和解切結書及提供個人資料使用同意書</w:t>
              </w:r>
            </w:hyperlink>
          </w:p>
          <w:p w14:paraId="53A98C52" w14:textId="77777777" w:rsidR="00636A75" w:rsidRDefault="00636A75" w:rsidP="00636A75">
            <w:pPr>
              <w:rPr>
                <w:rFonts w:ascii="標楷體" w:eastAsia="標楷體" w:hAnsi="標楷體"/>
                <w:sz w:val="28"/>
                <w:szCs w:val="28"/>
                <w:lang w:eastAsia="zh-TW"/>
              </w:rPr>
            </w:pPr>
            <w:r w:rsidRPr="00636A75">
              <w:rPr>
                <w:rFonts w:ascii="標楷體" w:eastAsia="標楷體" w:hAnsi="標楷體"/>
                <w:sz w:val="28"/>
                <w:szCs w:val="28"/>
                <w:lang w:eastAsia="zh-TW"/>
              </w:rPr>
              <w:drawing>
                <wp:inline distT="0" distB="0" distL="0" distR="0" wp14:anchorId="2A78F6F0" wp14:editId="7DA62429">
                  <wp:extent cx="1505160" cy="154326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05160" cy="1543265"/>
                          </a:xfrm>
                          <a:prstGeom prst="rect">
                            <a:avLst/>
                          </a:prstGeom>
                        </pic:spPr>
                      </pic:pic>
                    </a:graphicData>
                  </a:graphic>
                </wp:inline>
              </w:drawing>
            </w:r>
          </w:p>
          <w:p w14:paraId="3D38C443" w14:textId="77777777" w:rsidR="00636A75" w:rsidRDefault="00636A75" w:rsidP="00BE541B">
            <w:pPr>
              <w:rPr>
                <w:rFonts w:ascii="標楷體" w:eastAsia="標楷體" w:hAnsi="標楷體"/>
                <w:sz w:val="28"/>
                <w:szCs w:val="28"/>
                <w:lang w:eastAsia="zh-TW"/>
              </w:rPr>
            </w:pPr>
          </w:p>
        </w:tc>
      </w:tr>
    </w:tbl>
    <w:p w14:paraId="56AEE457" w14:textId="77777777" w:rsidR="00BE541B" w:rsidRDefault="00BE541B" w:rsidP="00BE541B">
      <w:pPr>
        <w:rPr>
          <w:rFonts w:ascii="標楷體" w:eastAsia="標楷體" w:hAnsi="標楷體"/>
          <w:sz w:val="28"/>
          <w:szCs w:val="28"/>
          <w:lang w:eastAsia="zh-TW"/>
        </w:rPr>
      </w:pPr>
    </w:p>
    <w:p w14:paraId="523803BE" w14:textId="17F66F26" w:rsidR="00BE541B" w:rsidRDefault="00BE541B" w:rsidP="00BE541B">
      <w:pPr>
        <w:rPr>
          <w:rFonts w:ascii="標楷體" w:eastAsia="標楷體" w:hAnsi="標楷體"/>
          <w:sz w:val="28"/>
          <w:szCs w:val="28"/>
          <w:lang w:eastAsia="zh-TW"/>
        </w:rPr>
      </w:pPr>
    </w:p>
    <w:p w14:paraId="7F95FB54" w14:textId="77777777" w:rsidR="00BE541B" w:rsidRDefault="00BE541B" w:rsidP="00BE541B">
      <w:pPr>
        <w:rPr>
          <w:rFonts w:ascii="標楷體" w:eastAsia="標楷體" w:hAnsi="標楷體"/>
          <w:sz w:val="28"/>
          <w:szCs w:val="28"/>
          <w:lang w:eastAsia="zh-TW"/>
        </w:rPr>
      </w:pPr>
    </w:p>
    <w:p w14:paraId="34774090" w14:textId="77777777" w:rsidR="00636A75" w:rsidRPr="00BE541B" w:rsidRDefault="00636A75" w:rsidP="00BE541B">
      <w:pPr>
        <w:rPr>
          <w:rFonts w:ascii="標楷體" w:eastAsia="標楷體" w:hAnsi="標楷體" w:hint="eastAsia"/>
          <w:sz w:val="28"/>
          <w:szCs w:val="28"/>
          <w:lang w:eastAsia="zh-TW"/>
        </w:rPr>
      </w:pPr>
    </w:p>
    <w:sectPr w:rsidR="00636A75" w:rsidRPr="00BE541B" w:rsidSect="00034616">
      <w:pgSz w:w="12240" w:h="15840"/>
      <w:pgMar w:top="964"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CFBA9" w14:textId="77777777" w:rsidR="009330DC" w:rsidRDefault="009330DC" w:rsidP="00C27C05">
      <w:pPr>
        <w:spacing w:after="0" w:line="240" w:lineRule="auto"/>
      </w:pPr>
      <w:r>
        <w:separator/>
      </w:r>
    </w:p>
  </w:endnote>
  <w:endnote w:type="continuationSeparator" w:id="0">
    <w:p w14:paraId="151959A5" w14:textId="77777777" w:rsidR="009330DC" w:rsidRDefault="009330DC" w:rsidP="00C27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64F41" w14:textId="77777777" w:rsidR="009330DC" w:rsidRDefault="009330DC" w:rsidP="00C27C05">
      <w:pPr>
        <w:spacing w:after="0" w:line="240" w:lineRule="auto"/>
      </w:pPr>
      <w:r>
        <w:separator/>
      </w:r>
    </w:p>
  </w:footnote>
  <w:footnote w:type="continuationSeparator" w:id="0">
    <w:p w14:paraId="6D84A2BE" w14:textId="77777777" w:rsidR="009330DC" w:rsidRDefault="009330DC" w:rsidP="00C27C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144850748">
    <w:abstractNumId w:val="8"/>
  </w:num>
  <w:num w:numId="2" w16cid:durableId="1300769426">
    <w:abstractNumId w:val="6"/>
  </w:num>
  <w:num w:numId="3" w16cid:durableId="245191055">
    <w:abstractNumId w:val="5"/>
  </w:num>
  <w:num w:numId="4" w16cid:durableId="689332591">
    <w:abstractNumId w:val="4"/>
  </w:num>
  <w:num w:numId="5" w16cid:durableId="612784055">
    <w:abstractNumId w:val="7"/>
  </w:num>
  <w:num w:numId="6" w16cid:durableId="1685135825">
    <w:abstractNumId w:val="3"/>
  </w:num>
  <w:num w:numId="7" w16cid:durableId="1636831923">
    <w:abstractNumId w:val="2"/>
  </w:num>
  <w:num w:numId="8" w16cid:durableId="599725626">
    <w:abstractNumId w:val="1"/>
  </w:num>
  <w:num w:numId="9" w16cid:durableId="777526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HK" w:vendorID="64" w:dllVersion="5" w:nlCheck="1" w:checkStyle="1"/>
  <w:activeWritingStyle w:appName="MSWord" w:lang="zh-TW" w:vendorID="64" w:dllVersion="5" w:nlCheck="1" w:checkStyle="1"/>
  <w:activeWritingStyle w:appName="MSWord" w:lang="en-US" w:vendorID="64" w:dllVersion="4096" w:nlCheck="1" w:checkStyle="0"/>
  <w:activeWritingStyle w:appName="MSWord" w:lang="zh-HK" w:vendorID="64" w:dllVersion="0" w:nlCheck="1" w:checkStyle="0"/>
  <w:activeWritingStyle w:appName="MSWord" w:lang="zh-TW" w:vendorID="64" w:dllVersion="0"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4E76"/>
    <w:rsid w:val="00034616"/>
    <w:rsid w:val="0006063C"/>
    <w:rsid w:val="00097A80"/>
    <w:rsid w:val="000C0059"/>
    <w:rsid w:val="0015074B"/>
    <w:rsid w:val="00152250"/>
    <w:rsid w:val="00184166"/>
    <w:rsid w:val="001C01E4"/>
    <w:rsid w:val="0028296E"/>
    <w:rsid w:val="0029097F"/>
    <w:rsid w:val="0029639D"/>
    <w:rsid w:val="002B1EBD"/>
    <w:rsid w:val="00326F90"/>
    <w:rsid w:val="00452B24"/>
    <w:rsid w:val="00480935"/>
    <w:rsid w:val="00484AFB"/>
    <w:rsid w:val="00484E99"/>
    <w:rsid w:val="004F6263"/>
    <w:rsid w:val="005449E5"/>
    <w:rsid w:val="005C59DF"/>
    <w:rsid w:val="005C7BB0"/>
    <w:rsid w:val="005E568B"/>
    <w:rsid w:val="005F5F6E"/>
    <w:rsid w:val="00636A75"/>
    <w:rsid w:val="00716DF9"/>
    <w:rsid w:val="00731EFD"/>
    <w:rsid w:val="00783D08"/>
    <w:rsid w:val="00785751"/>
    <w:rsid w:val="007A4B87"/>
    <w:rsid w:val="008B67C6"/>
    <w:rsid w:val="008E4F0F"/>
    <w:rsid w:val="00925E86"/>
    <w:rsid w:val="009330DC"/>
    <w:rsid w:val="00960316"/>
    <w:rsid w:val="009E4100"/>
    <w:rsid w:val="00A44EDF"/>
    <w:rsid w:val="00A817C7"/>
    <w:rsid w:val="00A84F3B"/>
    <w:rsid w:val="00AA1D8D"/>
    <w:rsid w:val="00AB59F1"/>
    <w:rsid w:val="00AE4BB3"/>
    <w:rsid w:val="00B22ABE"/>
    <w:rsid w:val="00B25D96"/>
    <w:rsid w:val="00B465C6"/>
    <w:rsid w:val="00B47730"/>
    <w:rsid w:val="00B50F53"/>
    <w:rsid w:val="00BB477D"/>
    <w:rsid w:val="00BE541B"/>
    <w:rsid w:val="00C02BD5"/>
    <w:rsid w:val="00C06941"/>
    <w:rsid w:val="00C15323"/>
    <w:rsid w:val="00C27C05"/>
    <w:rsid w:val="00C93DDB"/>
    <w:rsid w:val="00CA14CA"/>
    <w:rsid w:val="00CB0664"/>
    <w:rsid w:val="00CD728A"/>
    <w:rsid w:val="00D223CB"/>
    <w:rsid w:val="00D26D6D"/>
    <w:rsid w:val="00DD0755"/>
    <w:rsid w:val="00E74CC2"/>
    <w:rsid w:val="00E76B52"/>
    <w:rsid w:val="00ED01D1"/>
    <w:rsid w:val="00F119B7"/>
    <w:rsid w:val="00F5768D"/>
    <w:rsid w:val="00FA114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A43640"/>
  <w14:defaultImageDpi w14:val="300"/>
  <w15:docId w15:val="{05C2B200-2B22-4F35-A9B1-6FB1ECF3E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微軟正黑體" w:eastAsia="微軟正黑體" w:hAnsi="微軟正黑體"/>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a">
    <w:name w:val="Hyperlink"/>
    <w:basedOn w:val="a2"/>
    <w:uiPriority w:val="99"/>
    <w:unhideWhenUsed/>
    <w:rsid w:val="00BE541B"/>
    <w:rPr>
      <w:color w:val="0000FF" w:themeColor="hyperlink"/>
      <w:u w:val="single"/>
    </w:rPr>
  </w:style>
  <w:style w:type="character" w:styleId="affb">
    <w:name w:val="Unresolved Mention"/>
    <w:basedOn w:val="a2"/>
    <w:uiPriority w:val="99"/>
    <w:semiHidden/>
    <w:unhideWhenUsed/>
    <w:rsid w:val="00BE541B"/>
    <w:rPr>
      <w:color w:val="605E5C"/>
      <w:shd w:val="clear" w:color="auto" w:fill="E1DFDD"/>
    </w:rPr>
  </w:style>
  <w:style w:type="character" w:styleId="affc">
    <w:name w:val="FollowedHyperlink"/>
    <w:basedOn w:val="a2"/>
    <w:uiPriority w:val="99"/>
    <w:semiHidden/>
    <w:unhideWhenUsed/>
    <w:rsid w:val="002B1E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at.org.tw/page/news/show.aspx?num=326"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hrome-extension://efaidnbmnnnibpcajpcglclefindmkaj/https:/www.cpat.org.tw/upload/web/115OIL/02-115%e5%b9%b4%e8%87%b4%e7%99%8c%e6%b2%99%e6%8b%89%e6%b2%b9%e6%a0%a1%e5%9c%92%e5%9c%98%e9%ab%94%e8%a8%b4%e8%a8%9f%e8%ae%93%e8%88%87%e5%90%8c%e6%84%8f%e6%9b%b8_728%e6%9b%b4%e6%96%b0.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chrome-extension://efaidnbmnnnibpcajpcglclefindmkaj/https:/www.cpat.org.tw/upload/web/115OIL/01-115%e5%b9%b4%e8%87%b4%e7%99%8c%e6%b2%99%e6%8b%89%e6%b2%b9%e6%a0%a1%e5%9c%92%e5%9c%98%e9%ab%94%e8%a8%b4%e8%a8%9f%e8%ab%8b%e6%b1%82%e4%ba%ba%e5%9f%ba%e6%9c%ac%e8%b3%87%e6%96%99%e8%a1%a8_728%e6%9b%b4%e6%96%b0.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chrome-extension://efaidnbmnnnibpcajpcglclefindmkaj/https:/www.cpat.org.tw/upload/web/115OIL/02-115%e5%b9%b4%e8%87%b4%e7%99%8c%e6%b2%99%e6%8b%89%e6%b2%b9%e6%a0%a1%e5%9c%92%e5%9c%98%e9%ab%94%e8%a8%b4%e8%a8%9f%e8%ae%93%e8%88%87%e5%90%8c%e6%84%8f%e6%9b%b8_728%e6%9b%b4%e6%96%b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E47F1-7582-4665-86DB-E357E57E2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251</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翁雯亭</dc:creator>
  <cp:keywords/>
  <dc:description>generated by python-docx</dc:description>
  <cp:lastModifiedBy>user</cp:lastModifiedBy>
  <cp:revision>7</cp:revision>
  <cp:lastPrinted>2026-08-28T04:29:00Z</cp:lastPrinted>
  <dcterms:created xsi:type="dcterms:W3CDTF">2026-08-27T01:05:00Z</dcterms:created>
  <dcterms:modified xsi:type="dcterms:W3CDTF">2026-08-28T04:52:00Z</dcterms:modified>
  <cp:category/>
</cp:coreProperties>
</file>